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23" w:rsidRPr="00C62F72" w:rsidRDefault="00311544" w:rsidP="00C83823">
      <w:pPr>
        <w:jc w:val="right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  <w:sz w:val="22"/>
          <w:szCs w:val="22"/>
        </w:rPr>
        <w:tab/>
      </w:r>
      <w:r w:rsidR="00C83823" w:rsidRPr="00C62F72">
        <w:rPr>
          <w:rFonts w:asciiTheme="minorHAnsi" w:hAnsiTheme="minorHAnsi" w:cstheme="minorHAnsi"/>
        </w:rPr>
        <w:tab/>
        <w:t xml:space="preserve">Warszawa, dn. </w:t>
      </w:r>
      <w:r w:rsidR="00C83823" w:rsidRPr="00C62F72">
        <w:rPr>
          <w:rFonts w:asciiTheme="minorHAnsi" w:hAnsiTheme="minorHAnsi" w:cstheme="minorHAnsi"/>
        </w:rPr>
        <w:t>03.07.2023</w:t>
      </w:r>
      <w:r w:rsidR="00C83823" w:rsidRPr="00C62F72">
        <w:rPr>
          <w:rFonts w:asciiTheme="minorHAnsi" w:hAnsiTheme="minorHAnsi" w:cstheme="minorHAnsi"/>
        </w:rPr>
        <w:t xml:space="preserve"> r.</w:t>
      </w:r>
    </w:p>
    <w:p w:rsidR="00C83823" w:rsidRPr="00C62F72" w:rsidRDefault="00C83823" w:rsidP="00C83823">
      <w:pPr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  <w:r w:rsidRPr="00C62F72">
        <w:rPr>
          <w:rFonts w:asciiTheme="minorHAnsi" w:hAnsiTheme="minorHAnsi" w:cstheme="minorHAnsi"/>
        </w:rPr>
        <w:tab/>
      </w:r>
    </w:p>
    <w:p w:rsidR="00C83823" w:rsidRPr="00C62F72" w:rsidRDefault="00C83823" w:rsidP="00C83823">
      <w:pPr>
        <w:rPr>
          <w:rFonts w:asciiTheme="minorHAnsi" w:hAnsiTheme="minorHAnsi" w:cstheme="minorHAnsi"/>
        </w:rPr>
      </w:pPr>
    </w:p>
    <w:p w:rsidR="00C83823" w:rsidRPr="00C62F72" w:rsidRDefault="00C83823" w:rsidP="00C83823">
      <w:pPr>
        <w:rPr>
          <w:rFonts w:asciiTheme="minorHAnsi" w:hAnsiTheme="minorHAnsi" w:cstheme="minorHAnsi"/>
        </w:rPr>
      </w:pPr>
    </w:p>
    <w:p w:rsidR="00C83823" w:rsidRPr="00C62F72" w:rsidRDefault="00C83823" w:rsidP="00C83823">
      <w:pPr>
        <w:rPr>
          <w:rFonts w:asciiTheme="minorHAnsi" w:hAnsiTheme="minorHAnsi" w:cstheme="minorHAnsi"/>
        </w:rPr>
      </w:pPr>
    </w:p>
    <w:p w:rsidR="00C83823" w:rsidRPr="00C62F72" w:rsidRDefault="00C83823" w:rsidP="00C83823">
      <w:pPr>
        <w:jc w:val="center"/>
        <w:rPr>
          <w:rFonts w:asciiTheme="minorHAnsi" w:hAnsiTheme="minorHAnsi" w:cstheme="minorHAnsi"/>
          <w:b/>
          <w:smallCaps/>
          <w:spacing w:val="22"/>
          <w:sz w:val="32"/>
        </w:rPr>
      </w:pPr>
      <w:r w:rsidRPr="00C62F72">
        <w:rPr>
          <w:rFonts w:asciiTheme="minorHAnsi" w:hAnsiTheme="minorHAnsi" w:cstheme="minorHAnsi"/>
          <w:b/>
          <w:smallCaps/>
          <w:spacing w:val="22"/>
          <w:sz w:val="32"/>
        </w:rPr>
        <w:t>Zapytanie ofertowe</w:t>
      </w:r>
    </w:p>
    <w:p w:rsidR="00C83823" w:rsidRPr="00C62F72" w:rsidRDefault="00C83823" w:rsidP="00C83823">
      <w:pPr>
        <w:jc w:val="center"/>
        <w:rPr>
          <w:rFonts w:asciiTheme="minorHAnsi" w:hAnsiTheme="minorHAnsi" w:cstheme="minorHAnsi"/>
          <w:b/>
          <w:spacing w:val="22"/>
        </w:rPr>
      </w:pPr>
    </w:p>
    <w:p w:rsidR="00C83823" w:rsidRPr="00C62F72" w:rsidRDefault="00C83823" w:rsidP="00C83823">
      <w:pPr>
        <w:spacing w:line="276" w:lineRule="auto"/>
        <w:ind w:left="284" w:right="284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ab/>
      </w:r>
    </w:p>
    <w:p w:rsidR="00C83823" w:rsidRPr="00C62F72" w:rsidRDefault="00C83823" w:rsidP="00C83823">
      <w:pPr>
        <w:pStyle w:val="Akapitzlist"/>
        <w:numPr>
          <w:ilvl w:val="0"/>
          <w:numId w:val="6"/>
        </w:numPr>
        <w:suppressAutoHyphens w:val="0"/>
        <w:spacing w:after="200" w:line="276" w:lineRule="auto"/>
        <w:ind w:right="284"/>
        <w:contextualSpacing w:val="0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  <w:b/>
        </w:rPr>
        <w:t>Zamawiający:</w:t>
      </w:r>
    </w:p>
    <w:p w:rsidR="00C83823" w:rsidRPr="00C62F72" w:rsidRDefault="00C83823" w:rsidP="00C83823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C62F72">
        <w:rPr>
          <w:rFonts w:asciiTheme="minorHAnsi" w:hAnsiTheme="minorHAnsi" w:cstheme="minorHAnsi"/>
          <w:sz w:val="22"/>
        </w:rPr>
        <w:t>Biblioteka Publiczna im. ks. Jana Twardowskiego w Dzielnicy Praga-Północ m.st. Warszawy  </w:t>
      </w:r>
    </w:p>
    <w:p w:rsidR="00C83823" w:rsidRPr="00C62F72" w:rsidRDefault="00C83823" w:rsidP="00C83823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C62F72">
        <w:rPr>
          <w:rFonts w:asciiTheme="minorHAnsi" w:hAnsiTheme="minorHAnsi" w:cstheme="minorHAnsi"/>
          <w:sz w:val="22"/>
        </w:rPr>
        <w:t>ul. Skoczylasa 9, 03-470 Warszawa, tel. 22 818-60-13</w:t>
      </w:r>
    </w:p>
    <w:p w:rsidR="00C83823" w:rsidRPr="00C62F72" w:rsidRDefault="00C83823" w:rsidP="00C83823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C62F72">
        <w:rPr>
          <w:rFonts w:asciiTheme="minorHAnsi" w:hAnsiTheme="minorHAnsi" w:cstheme="minorHAnsi"/>
          <w:sz w:val="22"/>
        </w:rPr>
        <w:t xml:space="preserve">e-mail: </w:t>
      </w:r>
      <w:hyperlink r:id="rId8" w:history="1">
        <w:r w:rsidRPr="00C62F72">
          <w:rPr>
            <w:rStyle w:val="Hipercze"/>
            <w:rFonts w:asciiTheme="minorHAnsi" w:hAnsiTheme="minorHAnsi" w:cstheme="minorHAnsi"/>
            <w:sz w:val="22"/>
          </w:rPr>
          <w:t>biblioteka@bppn.waw.pl</w:t>
        </w:r>
      </w:hyperlink>
    </w:p>
    <w:p w:rsidR="00C83823" w:rsidRPr="00C62F72" w:rsidRDefault="00C83823" w:rsidP="00C83823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C62F72">
        <w:rPr>
          <w:rFonts w:asciiTheme="minorHAnsi" w:hAnsiTheme="minorHAnsi" w:cstheme="minorHAnsi"/>
          <w:sz w:val="22"/>
        </w:rPr>
        <w:t xml:space="preserve">NIP 113-06-65-856 </w:t>
      </w:r>
    </w:p>
    <w:p w:rsidR="00C83823" w:rsidRPr="00C62F72" w:rsidRDefault="00C83823" w:rsidP="00C83823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C62F72">
        <w:rPr>
          <w:rFonts w:asciiTheme="minorHAnsi" w:hAnsiTheme="minorHAnsi" w:cstheme="minorHAnsi"/>
          <w:sz w:val="22"/>
        </w:rPr>
        <w:t>Regon 000284351</w:t>
      </w:r>
    </w:p>
    <w:p w:rsidR="00C83823" w:rsidRPr="00C62F72" w:rsidRDefault="00C83823" w:rsidP="00C83823">
      <w:pPr>
        <w:spacing w:line="276" w:lineRule="auto"/>
        <w:ind w:left="284" w:right="284"/>
        <w:jc w:val="both"/>
        <w:rPr>
          <w:rFonts w:asciiTheme="minorHAnsi" w:hAnsiTheme="minorHAnsi" w:cstheme="minorHAnsi"/>
          <w:sz w:val="16"/>
        </w:rPr>
      </w:pPr>
    </w:p>
    <w:p w:rsidR="00C83823" w:rsidRPr="00C62F72" w:rsidRDefault="00C83823" w:rsidP="00C83823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  <w:b/>
        </w:rPr>
        <w:t>Opis przedmiotu zamówienia</w:t>
      </w:r>
    </w:p>
    <w:p w:rsidR="007D71C7" w:rsidRDefault="00C83823" w:rsidP="007D71C7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</w:rPr>
        <w:t>Przedmio</w:t>
      </w:r>
      <w:r w:rsidRPr="00C62F72">
        <w:rPr>
          <w:rFonts w:asciiTheme="minorHAnsi" w:hAnsiTheme="minorHAnsi" w:cstheme="minorHAnsi"/>
        </w:rPr>
        <w:t>tem zamówienia jest</w:t>
      </w:r>
      <w:r w:rsidRPr="00C62F72">
        <w:rPr>
          <w:rFonts w:asciiTheme="minorHAnsi" w:hAnsiTheme="minorHAnsi" w:cstheme="minorHAnsi"/>
          <w:b/>
        </w:rPr>
        <w:t xml:space="preserve"> wykonanie napraw układu pomiarowego przy przyłączu elektrycznym zgodnie z zaleceniami operatora STOEN</w:t>
      </w:r>
      <w:r w:rsidR="007D71C7" w:rsidRPr="00C62F72">
        <w:rPr>
          <w:rFonts w:asciiTheme="minorHAnsi" w:hAnsiTheme="minorHAnsi" w:cstheme="minorHAnsi"/>
          <w:b/>
        </w:rPr>
        <w:t xml:space="preserve"> (załącznik nr 1)</w:t>
      </w:r>
      <w:r w:rsidRPr="00C62F72">
        <w:rPr>
          <w:rFonts w:asciiTheme="minorHAnsi" w:hAnsiTheme="minorHAnsi" w:cstheme="minorHAnsi"/>
          <w:b/>
        </w:rPr>
        <w:t>.</w:t>
      </w:r>
      <w:r w:rsidRPr="00C62F72">
        <w:rPr>
          <w:rFonts w:asciiTheme="minorHAnsi" w:hAnsiTheme="minorHAnsi" w:cstheme="minorHAnsi"/>
          <w:b/>
        </w:rPr>
        <w:t xml:space="preserve"> </w:t>
      </w:r>
      <w:r w:rsidR="007D71C7" w:rsidRPr="00C62F72">
        <w:rPr>
          <w:rFonts w:asciiTheme="minorHAnsi" w:hAnsiTheme="minorHAnsi" w:cstheme="minorHAnsi"/>
          <w:b/>
        </w:rPr>
        <w:br/>
      </w:r>
      <w:r w:rsidRPr="00C62F72">
        <w:rPr>
          <w:rFonts w:asciiTheme="minorHAnsi" w:hAnsiTheme="minorHAnsi" w:cstheme="minorHAnsi"/>
          <w:b/>
        </w:rPr>
        <w:t xml:space="preserve">W zakres oferty wchodzi wykonanie dokumentacji, uzgodnienia z operatorem oraz praca i materiały zgodnie z zaleceniami z protokoły pokontrolnego </w:t>
      </w:r>
      <w:r w:rsidR="007D71C7" w:rsidRPr="00C62F72">
        <w:rPr>
          <w:rFonts w:asciiTheme="minorHAnsi" w:hAnsiTheme="minorHAnsi" w:cstheme="minorHAnsi"/>
          <w:b/>
        </w:rPr>
        <w:t>oraz wyłącznik pożarowy</w:t>
      </w:r>
      <w:r w:rsidRPr="00C62F72">
        <w:rPr>
          <w:rFonts w:asciiTheme="minorHAnsi" w:hAnsiTheme="minorHAnsi" w:cstheme="minorHAnsi"/>
          <w:b/>
        </w:rPr>
        <w:t>.</w:t>
      </w:r>
      <w:r w:rsidR="007D71C7" w:rsidRPr="00C62F72">
        <w:rPr>
          <w:rFonts w:asciiTheme="minorHAnsi" w:hAnsiTheme="minorHAnsi" w:cstheme="minorHAnsi"/>
          <w:b/>
        </w:rPr>
        <w:t xml:space="preserve"> Umówienie odbioru przez operatora Stoen.</w:t>
      </w:r>
    </w:p>
    <w:p w:rsidR="003E5005" w:rsidRPr="00C62F72" w:rsidRDefault="003E5005" w:rsidP="007D71C7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Zabezpieczenie szaf serwerowych przed dostępem pyłu i zanieczyszczeń. Na czas pracy szafy serwerowe będą wyłączone.</w:t>
      </w:r>
    </w:p>
    <w:p w:rsidR="00C62F72" w:rsidRPr="00C62F72" w:rsidRDefault="00C62F72" w:rsidP="007D71C7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  <w:b/>
        </w:rPr>
        <w:t>Zleceniodawca po wyborze oferty wystawi upoważnienie dla Wykonawcy usługi do kontaktu i przeprowadzenia uzgodnień z operatorem Stoen.</w:t>
      </w:r>
    </w:p>
    <w:p w:rsidR="00C83823" w:rsidRPr="00C62F72" w:rsidRDefault="00C83823" w:rsidP="00C83823">
      <w:pPr>
        <w:pStyle w:val="Akapitzlist"/>
        <w:suppressAutoHyphens w:val="0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C83823" w:rsidRPr="00C62F72" w:rsidRDefault="00C83823" w:rsidP="00C83823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  <w:sz w:val="22"/>
          <w:szCs w:val="26"/>
        </w:rPr>
        <w:t>Oferta powinna zawierać:</w:t>
      </w:r>
    </w:p>
    <w:p w:rsidR="00C83823" w:rsidRPr="00C62F72" w:rsidRDefault="00C83823" w:rsidP="00C83823">
      <w:pPr>
        <w:spacing w:line="276" w:lineRule="auto"/>
        <w:rPr>
          <w:rFonts w:asciiTheme="minorHAnsi" w:hAnsiTheme="minorHAnsi" w:cstheme="minorHAnsi"/>
          <w:sz w:val="14"/>
          <w:szCs w:val="26"/>
        </w:rPr>
      </w:pPr>
    </w:p>
    <w:p w:rsidR="00C83823" w:rsidRPr="00C62F72" w:rsidRDefault="007D71C7" w:rsidP="00C83823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Kosztorys z podziałem na kategorie: kosztów materiałowych, robocizny, dokumentację</w:t>
      </w:r>
    </w:p>
    <w:p w:rsidR="00B27DC5" w:rsidRPr="00C62F72" w:rsidRDefault="00B27DC5" w:rsidP="00B27DC5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zapewnienia</w:t>
      </w:r>
      <w:r w:rsidRPr="00C62F72">
        <w:rPr>
          <w:rFonts w:asciiTheme="minorHAnsi" w:hAnsiTheme="minorHAnsi" w:cstheme="minorHAnsi"/>
        </w:rPr>
        <w:t xml:space="preserve"> </w:t>
      </w:r>
      <w:r w:rsidRPr="00C62F72">
        <w:rPr>
          <w:rFonts w:asciiTheme="minorHAnsi" w:hAnsiTheme="minorHAnsi" w:cstheme="minorHAnsi"/>
        </w:rPr>
        <w:t>realizacji</w:t>
      </w:r>
      <w:r w:rsidRPr="00C62F72">
        <w:rPr>
          <w:rFonts w:asciiTheme="minorHAnsi" w:hAnsiTheme="minorHAnsi" w:cstheme="minorHAnsi"/>
        </w:rPr>
        <w:t xml:space="preserve"> zamówieni</w:t>
      </w:r>
      <w:r w:rsidRPr="00C62F72">
        <w:rPr>
          <w:rFonts w:asciiTheme="minorHAnsi" w:hAnsiTheme="minorHAnsi" w:cstheme="minorHAnsi"/>
        </w:rPr>
        <w:t>a</w:t>
      </w:r>
      <w:r w:rsidRPr="00C62F72">
        <w:rPr>
          <w:rFonts w:asciiTheme="minorHAnsi" w:hAnsiTheme="minorHAnsi" w:cstheme="minorHAnsi"/>
        </w:rPr>
        <w:t xml:space="preserve"> zgodnie z wymaganiami określonymi w opisie przedmiotu zamówienia oraz zgodnie ze złożoną ofertą.</w:t>
      </w:r>
    </w:p>
    <w:p w:rsidR="00B27DC5" w:rsidRPr="00C62F72" w:rsidRDefault="00B27DC5" w:rsidP="00B27DC5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Oświadczenia o posiadaniu</w:t>
      </w:r>
      <w:r w:rsidRPr="00C62F72">
        <w:rPr>
          <w:rFonts w:asciiTheme="minorHAnsi" w:hAnsiTheme="minorHAnsi" w:cstheme="minorHAnsi"/>
        </w:rPr>
        <w:t xml:space="preserve"> niezbędn</w:t>
      </w:r>
      <w:r w:rsidRPr="00C62F72">
        <w:rPr>
          <w:rFonts w:asciiTheme="minorHAnsi" w:hAnsiTheme="minorHAnsi" w:cstheme="minorHAnsi"/>
        </w:rPr>
        <w:t>ej</w:t>
      </w:r>
      <w:r w:rsidRPr="00C62F72">
        <w:rPr>
          <w:rFonts w:asciiTheme="minorHAnsi" w:hAnsiTheme="minorHAnsi" w:cstheme="minorHAnsi"/>
        </w:rPr>
        <w:t xml:space="preserve"> wiedz</w:t>
      </w:r>
      <w:r w:rsidRPr="00C62F72">
        <w:rPr>
          <w:rFonts w:asciiTheme="minorHAnsi" w:hAnsiTheme="minorHAnsi" w:cstheme="minorHAnsi"/>
        </w:rPr>
        <w:t>y</w:t>
      </w:r>
      <w:r w:rsidRPr="00C62F72">
        <w:rPr>
          <w:rFonts w:asciiTheme="minorHAnsi" w:hAnsiTheme="minorHAnsi" w:cstheme="minorHAnsi"/>
        </w:rPr>
        <w:t xml:space="preserve"> i doświadczeni</w:t>
      </w:r>
      <w:r w:rsidRPr="00C62F72">
        <w:rPr>
          <w:rFonts w:asciiTheme="minorHAnsi" w:hAnsiTheme="minorHAnsi" w:cstheme="minorHAnsi"/>
        </w:rPr>
        <w:t>a</w:t>
      </w:r>
      <w:r w:rsidR="007D71C7" w:rsidRPr="00C62F72">
        <w:rPr>
          <w:rFonts w:asciiTheme="minorHAnsi" w:hAnsiTheme="minorHAnsi" w:cstheme="minorHAnsi"/>
        </w:rPr>
        <w:t>,</w:t>
      </w:r>
      <w:r w:rsidR="00C62F72" w:rsidRPr="00C62F72">
        <w:rPr>
          <w:rFonts w:asciiTheme="minorHAnsi" w:hAnsiTheme="minorHAnsi" w:cstheme="minorHAnsi"/>
        </w:rPr>
        <w:t xml:space="preserve"> </w:t>
      </w:r>
      <w:r w:rsidR="007D71C7" w:rsidRPr="00C62F72">
        <w:rPr>
          <w:rFonts w:asciiTheme="minorHAnsi" w:hAnsiTheme="minorHAnsi" w:cstheme="minorHAnsi"/>
        </w:rPr>
        <w:t>zaplecza</w:t>
      </w:r>
      <w:r w:rsidRPr="00C62F72">
        <w:rPr>
          <w:rFonts w:asciiTheme="minorHAnsi" w:hAnsiTheme="minorHAnsi" w:cstheme="minorHAnsi"/>
        </w:rPr>
        <w:t xml:space="preserve"> technicznego</w:t>
      </w:r>
      <w:r w:rsidRPr="00C62F72">
        <w:rPr>
          <w:rFonts w:asciiTheme="minorHAnsi" w:hAnsiTheme="minorHAnsi" w:cstheme="minorHAnsi"/>
        </w:rPr>
        <w:t xml:space="preserve"> a także pracowników zdolnych do wykonania niniejszego zamówienia,</w:t>
      </w:r>
    </w:p>
    <w:p w:rsidR="00C83823" w:rsidRPr="00C62F72" w:rsidRDefault="00C83823" w:rsidP="00435F2E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oświadczenie, że w cenie oferty zostały uwzględnione wszystkie koszty wykonania zamówienia;</w:t>
      </w:r>
    </w:p>
    <w:p w:rsidR="00C83823" w:rsidRPr="00C62F72" w:rsidRDefault="00C83823" w:rsidP="00C83823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informacje o sposobie porozumiewania się zamawiającego z wykonawcą oraz przekazywania oświadczeń i dokumentów, wskazanie osób uprawnionych do porozumiewania się z wykonawcą;</w:t>
      </w:r>
    </w:p>
    <w:p w:rsidR="00C62F72" w:rsidRPr="00C62F72" w:rsidRDefault="00C62F72" w:rsidP="00C62F72">
      <w:pPr>
        <w:pStyle w:val="Akapitzlist"/>
        <w:suppressAutoHyphens w:val="0"/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</w:p>
    <w:p w:rsidR="00C83823" w:rsidRPr="00C62F72" w:rsidRDefault="00C83823" w:rsidP="00C83823">
      <w:pPr>
        <w:pStyle w:val="Akapitzlist"/>
        <w:numPr>
          <w:ilvl w:val="0"/>
          <w:numId w:val="6"/>
        </w:numPr>
        <w:spacing w:after="200" w:line="276" w:lineRule="auto"/>
        <w:ind w:right="284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  <w:b/>
        </w:rPr>
        <w:lastRenderedPageBreak/>
        <w:t>Termin składania ofert</w:t>
      </w:r>
    </w:p>
    <w:p w:rsidR="00FE6CCB" w:rsidRPr="00C62F72" w:rsidRDefault="00FE6CCB" w:rsidP="00FE6CCB">
      <w:pPr>
        <w:ind w:left="360" w:right="284"/>
        <w:contextualSpacing/>
        <w:jc w:val="both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C62F72">
        <w:rPr>
          <w:rFonts w:asciiTheme="minorHAnsi" w:eastAsiaTheme="minorEastAsia" w:hAnsiTheme="minorHAnsi" w:cstheme="minorHAnsi"/>
          <w:noProof/>
          <w:sz w:val="22"/>
          <w:szCs w:val="22"/>
        </w:rPr>
        <w:t>Ofertę należy wysłać na adres mailowy</w:t>
      </w:r>
      <w:r w:rsidRPr="00C62F72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: </w:t>
      </w:r>
      <w:hyperlink r:id="rId9" w:history="1">
        <w:r w:rsidRPr="00C62F72">
          <w:rPr>
            <w:rStyle w:val="Hipercze"/>
            <w:rFonts w:asciiTheme="minorHAnsi" w:eastAsiaTheme="minorEastAsia" w:hAnsiTheme="minorHAnsi" w:cstheme="minorHAnsi"/>
            <w:noProof/>
            <w:sz w:val="22"/>
            <w:szCs w:val="22"/>
          </w:rPr>
          <w:t>biblioteka@bppn.waw.pl</w:t>
        </w:r>
      </w:hyperlink>
    </w:p>
    <w:p w:rsidR="00FE6CCB" w:rsidRPr="00C62F72" w:rsidRDefault="00FE6CCB" w:rsidP="00FE6CCB">
      <w:pPr>
        <w:ind w:left="360" w:right="284"/>
        <w:contextualSpacing/>
        <w:jc w:val="both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C62F72">
        <w:rPr>
          <w:rFonts w:asciiTheme="minorHAnsi" w:eastAsiaTheme="minorEastAsia" w:hAnsiTheme="minorHAnsi" w:cstheme="minorHAnsi"/>
          <w:noProof/>
          <w:sz w:val="22"/>
          <w:szCs w:val="22"/>
        </w:rPr>
        <w:t>lub w wersji papierowej w sekretariacie Biblioteki Publicznej im. Księdza Jana Twardowskiego w Dzielnicy Praga-Północ m.st. Warszawy ul. Skoczylasa 9, 03-470 Warszawa</w:t>
      </w:r>
    </w:p>
    <w:p w:rsidR="00FE6CCB" w:rsidRPr="00C62F72" w:rsidRDefault="00FE6CCB" w:rsidP="00FE6CCB">
      <w:pPr>
        <w:ind w:left="360" w:right="284"/>
        <w:contextualSpacing/>
        <w:jc w:val="both"/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:rsidR="00C83823" w:rsidRPr="00C62F72" w:rsidRDefault="00FE6CCB" w:rsidP="00FE6CCB">
      <w:pPr>
        <w:ind w:left="360" w:right="284"/>
        <w:contextualSpacing/>
        <w:jc w:val="both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C62F72">
        <w:rPr>
          <w:rFonts w:asciiTheme="minorHAnsi" w:eastAsiaTheme="minorEastAsia" w:hAnsiTheme="minorHAnsi" w:cstheme="minorHAnsi"/>
          <w:noProof/>
          <w:sz w:val="22"/>
          <w:szCs w:val="22"/>
        </w:rPr>
        <w:t>w nieprzekraczalnym terminie do dnia</w:t>
      </w:r>
      <w:r w:rsidRPr="00C62F72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 </w:t>
      </w:r>
      <w:r w:rsidRPr="00C62F72">
        <w:rPr>
          <w:rFonts w:asciiTheme="minorHAnsi" w:eastAsiaTheme="minorEastAsia" w:hAnsiTheme="minorHAnsi" w:cstheme="minorHAnsi"/>
          <w:b/>
          <w:noProof/>
          <w:sz w:val="22"/>
          <w:szCs w:val="22"/>
        </w:rPr>
        <w:t>06.07.2023 do godziny 15.00</w:t>
      </w:r>
    </w:p>
    <w:p w:rsidR="00FE6CCB" w:rsidRPr="00C62F72" w:rsidRDefault="00FE6CCB" w:rsidP="00FE6CCB">
      <w:pPr>
        <w:ind w:left="360" w:right="284"/>
        <w:contextualSpacing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:rsidR="00C83823" w:rsidRPr="00C62F72" w:rsidRDefault="00C83823" w:rsidP="00C83823">
      <w:pPr>
        <w:pStyle w:val="Akapitzlist"/>
        <w:numPr>
          <w:ilvl w:val="0"/>
          <w:numId w:val="6"/>
        </w:numPr>
        <w:spacing w:after="200" w:line="276" w:lineRule="auto"/>
        <w:ind w:right="284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</w:rPr>
        <w:t>O wyborze najkorzystniejszej oferty poinformujemy za pośrednictwem poczty elektronicznej oraz zamieścimy informację na stronie internetowej</w:t>
      </w:r>
      <w:r w:rsidRPr="00C62F72">
        <w:rPr>
          <w:rFonts w:asciiTheme="minorHAnsi" w:hAnsiTheme="minorHAnsi" w:cstheme="minorHAnsi"/>
          <w:b/>
        </w:rPr>
        <w:t>.</w:t>
      </w:r>
    </w:p>
    <w:p w:rsidR="00C83823" w:rsidRPr="00C62F72" w:rsidRDefault="00C83823" w:rsidP="00C83823">
      <w:pPr>
        <w:pStyle w:val="Akapitzlist"/>
        <w:ind w:left="1004" w:right="284"/>
        <w:jc w:val="both"/>
        <w:rPr>
          <w:rFonts w:asciiTheme="minorHAnsi" w:hAnsiTheme="minorHAnsi" w:cstheme="minorHAnsi"/>
          <w:b/>
          <w:sz w:val="16"/>
        </w:rPr>
      </w:pPr>
    </w:p>
    <w:p w:rsidR="00C83823" w:rsidRPr="00C62F72" w:rsidRDefault="00C83823" w:rsidP="00C83823">
      <w:pPr>
        <w:pStyle w:val="Akapitzlist"/>
        <w:ind w:left="1004" w:right="284"/>
        <w:jc w:val="both"/>
        <w:rPr>
          <w:rFonts w:asciiTheme="minorHAnsi" w:hAnsiTheme="minorHAnsi" w:cstheme="minorHAnsi"/>
          <w:b/>
          <w:sz w:val="16"/>
        </w:rPr>
      </w:pPr>
    </w:p>
    <w:p w:rsidR="00C83823" w:rsidRPr="00C62F72" w:rsidRDefault="00C83823" w:rsidP="00C83823">
      <w:pPr>
        <w:pStyle w:val="Akapitzlist"/>
        <w:numPr>
          <w:ilvl w:val="0"/>
          <w:numId w:val="6"/>
        </w:numPr>
        <w:spacing w:after="200" w:line="276" w:lineRule="auto"/>
        <w:ind w:right="284"/>
        <w:jc w:val="both"/>
        <w:rPr>
          <w:rFonts w:asciiTheme="minorHAnsi" w:hAnsiTheme="minorHAnsi" w:cstheme="minorHAnsi"/>
          <w:b/>
        </w:rPr>
      </w:pPr>
      <w:r w:rsidRPr="00C62F72">
        <w:rPr>
          <w:rFonts w:asciiTheme="minorHAnsi" w:hAnsiTheme="minorHAnsi" w:cstheme="minorHAnsi"/>
          <w:b/>
        </w:rPr>
        <w:t>Termin wykonania zamówienia</w:t>
      </w:r>
    </w:p>
    <w:p w:rsidR="00C83823" w:rsidRPr="00C62F72" w:rsidRDefault="00C83823" w:rsidP="00C83823">
      <w:pPr>
        <w:pStyle w:val="Akapitzlist"/>
        <w:rPr>
          <w:rFonts w:asciiTheme="minorHAnsi" w:hAnsiTheme="minorHAnsi" w:cstheme="minorHAnsi"/>
          <w:b/>
          <w:sz w:val="14"/>
        </w:rPr>
      </w:pPr>
    </w:p>
    <w:p w:rsidR="00C83823" w:rsidRPr="00C62F72" w:rsidRDefault="00C83823" w:rsidP="007D71C7">
      <w:pPr>
        <w:pStyle w:val="Akapitzlist"/>
        <w:numPr>
          <w:ilvl w:val="0"/>
          <w:numId w:val="8"/>
        </w:numPr>
        <w:spacing w:after="200" w:line="276" w:lineRule="auto"/>
        <w:ind w:right="284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 xml:space="preserve">Termin wykonywania zamówienia </w:t>
      </w:r>
      <w:r w:rsidR="007D71C7" w:rsidRPr="00C62F72">
        <w:rPr>
          <w:rFonts w:asciiTheme="minorHAnsi" w:hAnsiTheme="minorHAnsi" w:cstheme="minorHAnsi"/>
          <w:b/>
        </w:rPr>
        <w:t xml:space="preserve">do </w:t>
      </w:r>
      <w:r w:rsidR="00FE6CCB" w:rsidRPr="00C62F72">
        <w:rPr>
          <w:rFonts w:asciiTheme="minorHAnsi" w:hAnsiTheme="minorHAnsi" w:cstheme="minorHAnsi"/>
          <w:b/>
        </w:rPr>
        <w:t>31.07.2023</w:t>
      </w:r>
      <w:r w:rsidR="007D71C7" w:rsidRPr="00C62F72">
        <w:rPr>
          <w:rFonts w:asciiTheme="minorHAnsi" w:hAnsiTheme="minorHAnsi" w:cstheme="minorHAnsi"/>
          <w:b/>
        </w:rPr>
        <w:t>, oraz umówienie przez Wykonawcę najbliższego terminu odbioru przez operatora Stoen</w:t>
      </w:r>
      <w:r w:rsidR="008F4C8F">
        <w:rPr>
          <w:rFonts w:asciiTheme="minorHAnsi" w:hAnsiTheme="minorHAnsi" w:cstheme="minorHAnsi"/>
          <w:b/>
        </w:rPr>
        <w:t>.</w:t>
      </w:r>
      <w:bookmarkStart w:id="0" w:name="_GoBack"/>
      <w:bookmarkEnd w:id="0"/>
      <w:r w:rsidR="007D71C7" w:rsidRPr="00C62F72">
        <w:rPr>
          <w:rFonts w:asciiTheme="minorHAnsi" w:hAnsiTheme="minorHAnsi" w:cstheme="minorHAnsi"/>
          <w:b/>
        </w:rPr>
        <w:t xml:space="preserve"> </w:t>
      </w:r>
      <w:r w:rsidRPr="00C62F72">
        <w:rPr>
          <w:rFonts w:asciiTheme="minorHAnsi" w:hAnsiTheme="minorHAnsi" w:cstheme="minorHAnsi"/>
        </w:rPr>
        <w:t>Rozliczenie pomiędzy zamawiającym, a Wykonawcą będzie dokon</w:t>
      </w:r>
      <w:r w:rsidR="00FE6CCB" w:rsidRPr="00C62F72">
        <w:rPr>
          <w:rFonts w:asciiTheme="minorHAnsi" w:hAnsiTheme="minorHAnsi" w:cstheme="minorHAnsi"/>
        </w:rPr>
        <w:t>a</w:t>
      </w:r>
      <w:r w:rsidRPr="00C62F72">
        <w:rPr>
          <w:rFonts w:asciiTheme="minorHAnsi" w:hAnsiTheme="minorHAnsi" w:cstheme="minorHAnsi"/>
        </w:rPr>
        <w:t xml:space="preserve">ne </w:t>
      </w:r>
      <w:r w:rsidR="00C62F72" w:rsidRPr="00C62F72">
        <w:rPr>
          <w:rFonts w:asciiTheme="minorHAnsi" w:hAnsiTheme="minorHAnsi" w:cstheme="minorHAnsi"/>
        </w:rPr>
        <w:t xml:space="preserve">po odbiorze </w:t>
      </w:r>
      <w:r w:rsidR="00C62F72" w:rsidRPr="00C62F72">
        <w:rPr>
          <w:rFonts w:asciiTheme="minorHAnsi" w:hAnsiTheme="minorHAnsi" w:cstheme="minorHAnsi"/>
          <w:b/>
        </w:rPr>
        <w:t>przez operatora Stoen</w:t>
      </w:r>
      <w:r w:rsidR="00FE6CCB" w:rsidRPr="00C62F72">
        <w:rPr>
          <w:rFonts w:asciiTheme="minorHAnsi" w:hAnsiTheme="minorHAnsi" w:cstheme="minorHAnsi"/>
        </w:rPr>
        <w:t xml:space="preserve"> na podstawie sporządzonego protokołu odbioru</w:t>
      </w:r>
      <w:r w:rsidRPr="00C62F72">
        <w:rPr>
          <w:rFonts w:asciiTheme="minorHAnsi" w:hAnsiTheme="minorHAnsi" w:cstheme="minorHAnsi"/>
        </w:rPr>
        <w:t>.</w:t>
      </w:r>
    </w:p>
    <w:p w:rsidR="00C83823" w:rsidRPr="00C62F72" w:rsidRDefault="00C83823" w:rsidP="00C83823">
      <w:pPr>
        <w:pStyle w:val="Akapitzlist"/>
        <w:numPr>
          <w:ilvl w:val="0"/>
          <w:numId w:val="8"/>
        </w:numPr>
        <w:spacing w:after="200" w:line="276" w:lineRule="auto"/>
        <w:ind w:right="284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Z wybranym Wykonawcą zostanie podpisana umowa o świadczeniu usług na podstawie złożonej oferty oraz warunkach określonych w zapytaniu o cenę.</w:t>
      </w:r>
    </w:p>
    <w:p w:rsidR="00C83823" w:rsidRPr="00C62F72" w:rsidRDefault="00C83823" w:rsidP="00C83823">
      <w:pPr>
        <w:pStyle w:val="Akapitzlist"/>
        <w:numPr>
          <w:ilvl w:val="0"/>
          <w:numId w:val="8"/>
        </w:numPr>
        <w:spacing w:after="200" w:line="276" w:lineRule="auto"/>
        <w:ind w:right="284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Zamawiający zastrzega sobie prawo do unieważnienia postępowania na każdym etapie bez podania przyczyny</w:t>
      </w:r>
      <w:r w:rsidR="00C62F72" w:rsidRPr="00C62F72">
        <w:rPr>
          <w:rFonts w:asciiTheme="minorHAnsi" w:hAnsiTheme="minorHAnsi" w:cstheme="minorHAnsi"/>
        </w:rPr>
        <w:t>.</w:t>
      </w:r>
      <w:r w:rsidRPr="00C62F72">
        <w:rPr>
          <w:rFonts w:asciiTheme="minorHAnsi" w:hAnsiTheme="minorHAnsi" w:cstheme="minorHAnsi"/>
        </w:rPr>
        <w:t xml:space="preserve"> </w:t>
      </w:r>
    </w:p>
    <w:p w:rsidR="00C83823" w:rsidRPr="00C62F72" w:rsidRDefault="00C83823" w:rsidP="00C83823">
      <w:pPr>
        <w:pStyle w:val="Akapitzlist"/>
        <w:numPr>
          <w:ilvl w:val="0"/>
          <w:numId w:val="8"/>
        </w:numPr>
        <w:spacing w:after="200" w:line="276" w:lineRule="auto"/>
        <w:ind w:right="284"/>
        <w:jc w:val="both"/>
        <w:rPr>
          <w:rFonts w:asciiTheme="minorHAnsi" w:hAnsiTheme="minorHAnsi" w:cstheme="minorHAnsi"/>
        </w:rPr>
      </w:pPr>
      <w:r w:rsidRPr="00C62F72">
        <w:rPr>
          <w:rFonts w:asciiTheme="minorHAnsi" w:hAnsiTheme="minorHAnsi" w:cstheme="minorHAnsi"/>
        </w:rPr>
        <w:t>Wykonawca oświadcza, że zaoferowane ceny pozostaną niezmienne przez okres obowiązywania umowy</w:t>
      </w:r>
      <w:r w:rsidR="00FE6CCB" w:rsidRPr="00C62F72">
        <w:rPr>
          <w:rFonts w:asciiTheme="minorHAnsi" w:hAnsiTheme="minorHAnsi" w:cstheme="minorHAnsi"/>
        </w:rPr>
        <w:t>.</w:t>
      </w:r>
    </w:p>
    <w:p w:rsidR="00C83823" w:rsidRPr="00C62F72" w:rsidRDefault="00C83823" w:rsidP="00C83823">
      <w:pPr>
        <w:jc w:val="both"/>
        <w:rPr>
          <w:rFonts w:asciiTheme="minorHAnsi" w:hAnsiTheme="minorHAnsi" w:cstheme="minorHAnsi"/>
        </w:rPr>
      </w:pPr>
    </w:p>
    <w:p w:rsidR="00FE6CCB" w:rsidRPr="00C62F72" w:rsidRDefault="00FE6CCB" w:rsidP="00FE6CC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C62F72">
        <w:rPr>
          <w:rFonts w:asciiTheme="minorHAnsi" w:hAnsiTheme="minorHAnsi" w:cstheme="minorHAnsi"/>
          <w:b/>
          <w:sz w:val="22"/>
          <w:szCs w:val="22"/>
        </w:rPr>
        <w:t>Informacja o przetwarzaniu danych osobowych</w:t>
      </w:r>
    </w:p>
    <w:p w:rsidR="00FE6CCB" w:rsidRPr="00C62F72" w:rsidRDefault="00FE6CCB" w:rsidP="00FE6CCB">
      <w:pPr>
        <w:pStyle w:val="Akapitzlist"/>
        <w:ind w:left="1004"/>
        <w:rPr>
          <w:rFonts w:asciiTheme="minorHAnsi" w:hAnsiTheme="minorHAnsi" w:cstheme="minorHAnsi"/>
          <w:b/>
          <w:sz w:val="22"/>
          <w:szCs w:val="22"/>
        </w:rPr>
      </w:pPr>
    </w:p>
    <w:p w:rsidR="00FE6CCB" w:rsidRPr="00C62F72" w:rsidRDefault="00FE6CCB" w:rsidP="00FE6CCB">
      <w:p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W trybie art. 13 ust. 1 i 2 RODO, informuję:</w:t>
      </w:r>
    </w:p>
    <w:p w:rsidR="00FE6CCB" w:rsidRPr="00C62F72" w:rsidRDefault="00FE6CCB" w:rsidP="00FE6CC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Administratorem jest reprezentowana przez Dyrektora Biblioteka Publiczna im. Księdza Jana Twardowskiego w Dzielnicy Praga-Północ m</w:t>
      </w:r>
      <w:r w:rsidRPr="00C62F72">
        <w:rPr>
          <w:rFonts w:asciiTheme="minorHAnsi" w:hAnsiTheme="minorHAnsi" w:cstheme="minorHAnsi"/>
          <w:sz w:val="22"/>
          <w:szCs w:val="22"/>
        </w:rPr>
        <w:t xml:space="preserve">.st. Warszawy, 03-470 Warszawa </w:t>
      </w:r>
      <w:r w:rsidRPr="00C62F72">
        <w:rPr>
          <w:rFonts w:asciiTheme="minorHAnsi" w:hAnsiTheme="minorHAnsi" w:cstheme="minorHAnsi"/>
          <w:sz w:val="22"/>
          <w:szCs w:val="22"/>
        </w:rPr>
        <w:t>ul. Skoczylasa 9, która przetwarza dane na podstawie zgody, przygotowania do zawarcia umowy, oraz Ustawy z dnia 29 stycznia 2004 r. Prawo zamówień publicznych, w celu prowadzenia postępowania o</w:t>
      </w:r>
      <w:r w:rsidRPr="00C62F72">
        <w:rPr>
          <w:rFonts w:asciiTheme="minorHAnsi" w:hAnsiTheme="minorHAnsi" w:cstheme="minorHAnsi"/>
          <w:sz w:val="22"/>
          <w:szCs w:val="22"/>
        </w:rPr>
        <w:t> </w:t>
      </w:r>
      <w:r w:rsidRPr="00C62F72">
        <w:rPr>
          <w:rFonts w:asciiTheme="minorHAnsi" w:hAnsiTheme="minorHAnsi" w:cstheme="minorHAnsi"/>
          <w:sz w:val="22"/>
          <w:szCs w:val="22"/>
        </w:rPr>
        <w:t xml:space="preserve">udzielenie zamówienia publicznego. </w:t>
      </w:r>
    </w:p>
    <w:p w:rsidR="00FE6CCB" w:rsidRPr="00C62F72" w:rsidRDefault="00FE6CCB" w:rsidP="00FE6CC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 xml:space="preserve">Administrator wyznaczył Inspektora Ochrony Danych Osobowych, którym jest Pani Luiza </w:t>
      </w:r>
      <w:proofErr w:type="spellStart"/>
      <w:r w:rsidRPr="00C62F72">
        <w:rPr>
          <w:rFonts w:asciiTheme="minorHAnsi" w:hAnsiTheme="minorHAnsi" w:cstheme="minorHAnsi"/>
          <w:sz w:val="22"/>
          <w:szCs w:val="22"/>
        </w:rPr>
        <w:t>Działowska</w:t>
      </w:r>
      <w:proofErr w:type="spellEnd"/>
      <w:r w:rsidRPr="00C62F72">
        <w:rPr>
          <w:rFonts w:asciiTheme="minorHAnsi" w:hAnsiTheme="minorHAnsi" w:cstheme="minorHAnsi"/>
          <w:sz w:val="22"/>
          <w:szCs w:val="22"/>
        </w:rPr>
        <w:t>, z którą można kontaktować się pod numerem telefonu 669 991 654.</w:t>
      </w:r>
    </w:p>
    <w:p w:rsidR="00FE6CCB" w:rsidRPr="00C62F72" w:rsidRDefault="00FE6CCB" w:rsidP="00FE6CC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Administrator, może przekazać dane osobowe wyłącznie upoważnionym podmiotom tylko na podstawie i w granicach przepisów prawa.</w:t>
      </w:r>
    </w:p>
    <w:p w:rsidR="00FE6CCB" w:rsidRPr="00C62F72" w:rsidRDefault="00FE6CCB" w:rsidP="00FE6CC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Dane osobowe będą przechowywane, przez okres 4 lat od dnia zakończenia postępowania o</w:t>
      </w:r>
      <w:r w:rsidRPr="00C62F72">
        <w:rPr>
          <w:rFonts w:asciiTheme="minorHAnsi" w:hAnsiTheme="minorHAnsi" w:cstheme="minorHAnsi"/>
          <w:sz w:val="22"/>
          <w:szCs w:val="22"/>
        </w:rPr>
        <w:t> </w:t>
      </w:r>
      <w:r w:rsidRPr="00C62F72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czas trwania umowy, a po jej zakończeniu do upływu okresu przedawnienia roszczeń wynikających z umowy.</w:t>
      </w:r>
    </w:p>
    <w:p w:rsidR="00FE6CCB" w:rsidRPr="00C62F72" w:rsidRDefault="00FE6CCB" w:rsidP="00FE6CC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Osobom, które w postępowaniu podały swoje dane osobowe przysługuje:</w:t>
      </w:r>
    </w:p>
    <w:p w:rsidR="00FE6CCB" w:rsidRPr="00C62F72" w:rsidRDefault="00FE6CCB" w:rsidP="00FE6CCB">
      <w:pPr>
        <w:pStyle w:val="Akapitzlist"/>
        <w:numPr>
          <w:ilvl w:val="0"/>
          <w:numId w:val="14"/>
        </w:numPr>
        <w:ind w:hanging="11"/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prawo dostępu do danych osobowych ich dotyczących.</w:t>
      </w:r>
    </w:p>
    <w:p w:rsidR="00FE6CCB" w:rsidRPr="00C62F72" w:rsidRDefault="00FE6CCB" w:rsidP="00FE6CCB">
      <w:pPr>
        <w:pStyle w:val="Akapitzlist"/>
        <w:numPr>
          <w:ilvl w:val="0"/>
          <w:numId w:val="14"/>
        </w:numPr>
        <w:ind w:hanging="11"/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prawo do sprostowania danych osobowych;</w:t>
      </w:r>
    </w:p>
    <w:p w:rsidR="00FE6CCB" w:rsidRPr="00C62F72" w:rsidRDefault="00FE6CCB" w:rsidP="00FE6CCB">
      <w:pPr>
        <w:pStyle w:val="Akapitzlist"/>
        <w:numPr>
          <w:ilvl w:val="0"/>
          <w:numId w:val="14"/>
        </w:numPr>
        <w:ind w:hanging="11"/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prawo żądania od administratora ograniczenia przetwarzania danych osobowych. Żądanie nie ogranicza przetwarzania danych osobowych do czasu zakończenia postępowania o udzielenie zamówienia publicznego lub konkursu</w:t>
      </w:r>
    </w:p>
    <w:p w:rsidR="00FE6CCB" w:rsidRPr="00C62F72" w:rsidRDefault="00FE6CCB" w:rsidP="00FE6CCB">
      <w:pPr>
        <w:pStyle w:val="Akapitzlist"/>
        <w:numPr>
          <w:ilvl w:val="0"/>
          <w:numId w:val="14"/>
        </w:numPr>
        <w:ind w:hanging="11"/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prawo do sprzeciwu.</w:t>
      </w:r>
    </w:p>
    <w:p w:rsidR="00FE6CCB" w:rsidRPr="00C62F72" w:rsidRDefault="00FE6CCB" w:rsidP="00FE6CC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lastRenderedPageBreak/>
        <w:t>W przypadku przekazywania zamawiającemu danych osobowych w sposób inny niż od osoby, której dane dotyczą, Wykonawca zobowiązany jest do spełnienia wobec osoby, której dane dotyczą obowiązku informacyjnego.</w:t>
      </w:r>
    </w:p>
    <w:p w:rsidR="00881EFB" w:rsidRPr="00C62F72" w:rsidRDefault="00FE6CCB" w:rsidP="00FE6CC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62F72">
        <w:rPr>
          <w:rFonts w:asciiTheme="minorHAnsi" w:hAnsiTheme="minorHAnsi" w:cstheme="minorHAnsi"/>
          <w:sz w:val="22"/>
          <w:szCs w:val="22"/>
        </w:rPr>
        <w:t>Każda osoba, której dane dotyczą ma prawo wnieść skargę do organu nadzorczego.</w:t>
      </w:r>
    </w:p>
    <w:p w:rsidR="005C5DD3" w:rsidRPr="00C62F72" w:rsidRDefault="005C5DD3" w:rsidP="00311544">
      <w:pPr>
        <w:rPr>
          <w:rFonts w:asciiTheme="minorHAnsi" w:hAnsiTheme="minorHAnsi" w:cstheme="minorHAnsi"/>
          <w:sz w:val="22"/>
          <w:szCs w:val="22"/>
        </w:rPr>
      </w:pPr>
    </w:p>
    <w:p w:rsidR="005C5DD3" w:rsidRDefault="005C5DD3" w:rsidP="00311544">
      <w:pPr>
        <w:rPr>
          <w:rFonts w:asciiTheme="minorHAnsi" w:hAnsiTheme="minorHAnsi" w:cstheme="minorHAnsi"/>
          <w:sz w:val="22"/>
          <w:szCs w:val="22"/>
        </w:rPr>
      </w:pPr>
    </w:p>
    <w:p w:rsidR="00751F22" w:rsidRDefault="00751F22" w:rsidP="00311544">
      <w:pPr>
        <w:rPr>
          <w:rFonts w:asciiTheme="minorHAnsi" w:hAnsiTheme="minorHAnsi" w:cstheme="minorHAnsi"/>
          <w:sz w:val="22"/>
          <w:szCs w:val="22"/>
        </w:rPr>
      </w:pPr>
    </w:p>
    <w:p w:rsidR="00751F22" w:rsidRDefault="00751F22" w:rsidP="00311544">
      <w:pPr>
        <w:rPr>
          <w:rFonts w:asciiTheme="minorHAnsi" w:hAnsiTheme="minorHAnsi" w:cstheme="minorHAnsi"/>
          <w:sz w:val="22"/>
          <w:szCs w:val="22"/>
        </w:rPr>
      </w:pPr>
    </w:p>
    <w:sectPr w:rsidR="00751F22" w:rsidSect="00E81DE9">
      <w:headerReference w:type="first" r:id="rId10"/>
      <w:footerReference w:type="first" r:id="rId11"/>
      <w:pgSz w:w="11906" w:h="16838" w:code="9"/>
      <w:pgMar w:top="1417" w:right="1417" w:bottom="1417" w:left="1417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7C" w:rsidRDefault="00DD1A7C" w:rsidP="005A6F5A">
      <w:r>
        <w:separator/>
      </w:r>
    </w:p>
  </w:endnote>
  <w:endnote w:type="continuationSeparator" w:id="0">
    <w:p w:rsidR="00DD1A7C" w:rsidRDefault="00DD1A7C" w:rsidP="005A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A2" w:rsidRPr="00A436EE" w:rsidRDefault="00751F22" w:rsidP="007A616B">
    <w:pPr>
      <w:pStyle w:val="Stopka"/>
      <w:pBdr>
        <w:top w:val="double" w:sz="4" w:space="0" w:color="auto"/>
      </w:pBdr>
      <w:rPr>
        <w:rFonts w:ascii="Arial" w:hAnsi="Arial" w:cs="Arial"/>
        <w:sz w:val="20"/>
        <w:lang w:val="de-DE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2240280</wp:posOffset>
              </wp:positionH>
              <wp:positionV relativeFrom="paragraph">
                <wp:posOffset>100330</wp:posOffset>
              </wp:positionV>
              <wp:extent cx="4765040" cy="755374"/>
              <wp:effectExtent l="0" t="0" r="0" b="6985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5040" cy="755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16B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Biblioteka Publiczna im. Księdza Jana Twardowskiego</w:t>
                          </w:r>
                        </w:p>
                        <w:p w:rsidR="007F35D0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w Dzielnicy Praga-Północ m.st. Warszawy</w:t>
                          </w:r>
                        </w:p>
                        <w:p w:rsidR="007F35D0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ul. Skocz</w:t>
                          </w:r>
                          <w:r w:rsidR="00751F22"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ylasa 9, 03-470 Warszawa, tel. </w:t>
                          </w: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22 818-60-13</w:t>
                          </w:r>
                        </w:p>
                        <w:p w:rsidR="00AA56FA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color w:val="0000FF"/>
                              <w:sz w:val="20"/>
                              <w:u w:val="single"/>
                            </w:rPr>
                            <w:t>www.bppn.waw.pl</w:t>
                          </w:r>
                          <w:r w:rsidRPr="00751F22">
                            <w:rPr>
                              <w:rFonts w:asciiTheme="minorHAnsi" w:hAnsiTheme="minorHAnsi" w:cstheme="minorHAnsi"/>
                              <w:color w:val="0000FF"/>
                              <w:sz w:val="20"/>
                            </w:rPr>
                            <w:t xml:space="preserve">  </w:t>
                          </w: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e-mail: </w:t>
                          </w:r>
                          <w:r w:rsidRPr="00751F22">
                            <w:rPr>
                              <w:rFonts w:asciiTheme="minorHAnsi" w:hAnsiTheme="minorHAnsi" w:cstheme="minorHAnsi"/>
                              <w:color w:val="0000FF"/>
                              <w:sz w:val="20"/>
                              <w:u w:val="single"/>
                            </w:rPr>
                            <w:t>biblioteka@bppn.waw.pl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176.4pt;margin-top:7.9pt;width:375.2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" fillcolor="white [3201]" stroked="f" strokeweight=".5pt">
              <v:textbox>
                <w:txbxContent>
                  <w:p w:rsidR="007A616B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Biblioteka Publiczna im. Księdza Jana Twardowskiego</w:t>
                    </w:r>
                  </w:p>
                  <w:p w:rsidR="007F35D0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w Dzielnicy Praga-Północ m.st. Warszawy</w:t>
                    </w:r>
                  </w:p>
                  <w:p w:rsidR="007F35D0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ul. Skocz</w:t>
                    </w:r>
                    <w:r w:rsidR="00751F22" w:rsidRPr="00751F22">
                      <w:rPr>
                        <w:rFonts w:asciiTheme="minorHAnsi" w:hAnsiTheme="minorHAnsi" w:cstheme="minorHAnsi"/>
                        <w:sz w:val="20"/>
                      </w:rPr>
                      <w:t xml:space="preserve">ylasa 9, 03-470 Warszawa, tel. </w:t>
                    </w: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22 818-60-13</w:t>
                    </w:r>
                  </w:p>
                  <w:p w:rsidR="00AA56FA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color w:val="0000FF"/>
                        <w:sz w:val="20"/>
                        <w:u w:val="single"/>
                      </w:rPr>
                      <w:t>www.bppn.waw.pl</w:t>
                    </w:r>
                    <w:r w:rsidRPr="00751F22">
                      <w:rPr>
                        <w:rFonts w:asciiTheme="minorHAnsi" w:hAnsiTheme="minorHAnsi" w:cstheme="minorHAnsi"/>
                        <w:color w:val="0000FF"/>
                        <w:sz w:val="20"/>
                      </w:rPr>
                      <w:t xml:space="preserve">  </w:t>
                    </w: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 xml:space="preserve">e-mail: </w:t>
                    </w:r>
                    <w:r w:rsidRPr="00751F22">
                      <w:rPr>
                        <w:rFonts w:asciiTheme="minorHAnsi" w:hAnsiTheme="minorHAnsi" w:cstheme="minorHAnsi"/>
                        <w:color w:val="0000FF"/>
                        <w:sz w:val="20"/>
                        <w:u w:val="single"/>
                      </w:rPr>
                      <w:t>biblioteka@bppn.waw.pl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665A3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1591C4B" wp14:editId="229F19BA">
          <wp:extent cx="1317065" cy="755374"/>
          <wp:effectExtent l="0" t="0" r="0" b="698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65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6FA" w:rsidRPr="00A436EE">
      <w:rPr>
        <w:rFonts w:ascii="Arial" w:hAnsi="Arial" w:cs="Arial"/>
        <w:sz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7C" w:rsidRDefault="00DD1A7C" w:rsidP="005A6F5A">
      <w:r>
        <w:separator/>
      </w:r>
    </w:p>
  </w:footnote>
  <w:footnote w:type="continuationSeparator" w:id="0">
    <w:p w:rsidR="00DD1A7C" w:rsidRDefault="00DD1A7C" w:rsidP="005A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6B" w:rsidRDefault="007A616B" w:rsidP="00AC0EF0">
    <w:pPr>
      <w:rPr>
        <w:rFonts w:ascii="Arial" w:eastAsia="Arial Unicode MS" w:hAnsi="Arial" w:cs="Arial"/>
        <w:b/>
        <w:noProof/>
      </w:rPr>
    </w:pPr>
    <w:r>
      <w:rPr>
        <w:rFonts w:ascii="Arial" w:eastAsia="Arial Unicode MS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AFCB1DC" wp14:editId="0B4023B6">
          <wp:simplePos x="0" y="0"/>
          <wp:positionH relativeFrom="margin">
            <wp:posOffset>-245110</wp:posOffset>
          </wp:positionH>
          <wp:positionV relativeFrom="margin">
            <wp:posOffset>-922020</wp:posOffset>
          </wp:positionV>
          <wp:extent cx="628650" cy="7600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888365</wp:posOffset>
              </wp:positionH>
              <wp:positionV relativeFrom="paragraph">
                <wp:posOffset>19685</wp:posOffset>
              </wp:positionV>
              <wp:extent cx="4657725" cy="60960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93E" w:rsidRPr="00F665A3" w:rsidRDefault="00CB293E" w:rsidP="007A616B">
                          <w:pPr>
                            <w:pStyle w:val="Nagwek"/>
                            <w:tabs>
                              <w:tab w:val="clear" w:pos="4536"/>
                              <w:tab w:val="center" w:pos="4862"/>
                            </w:tabs>
                            <w:spacing w:after="80"/>
                            <w:ind w:left="426" w:hanging="426"/>
                            <w:jc w:val="both"/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</w:pPr>
                          <w:r w:rsidRPr="00F665A3"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  <w:t>Biblioteka Publiczna im. Księdza Jana Twardowskiego</w:t>
                          </w:r>
                        </w:p>
                        <w:p w:rsidR="00CB293E" w:rsidRPr="00F665A3" w:rsidRDefault="00CB293E" w:rsidP="007A616B">
                          <w:pPr>
                            <w:pStyle w:val="Nagwek"/>
                            <w:tabs>
                              <w:tab w:val="clear" w:pos="4536"/>
                              <w:tab w:val="center" w:pos="4862"/>
                            </w:tabs>
                            <w:spacing w:after="80"/>
                            <w:jc w:val="both"/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</w:pPr>
                          <w:r w:rsidRPr="00F665A3"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  <w:t>w Dzielnicy Praga-Północ m.st. Warszawy</w:t>
                          </w:r>
                        </w:p>
                        <w:p w:rsidR="00CB293E" w:rsidRDefault="00CB293E" w:rsidP="007A616B">
                          <w:pPr>
                            <w:ind w:left="426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95pt;margin-top:1.55pt;width:366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" fillcolor="white [3201]" stroked="f" strokeweight=".5pt">
              <v:textbox>
                <w:txbxContent>
                  <w:p w:rsidR="00CB293E" w:rsidRPr="00F665A3" w:rsidRDefault="00CB293E" w:rsidP="007A616B">
                    <w:pPr>
                      <w:pStyle w:val="Nagwek"/>
                      <w:tabs>
                        <w:tab w:val="clear" w:pos="4536"/>
                        <w:tab w:val="center" w:pos="4862"/>
                      </w:tabs>
                      <w:spacing w:after="80"/>
                      <w:ind w:left="426" w:hanging="426"/>
                      <w:jc w:val="both"/>
                      <w:rPr>
                        <w:rFonts w:asciiTheme="minorHAnsi" w:eastAsia="Arial Unicode MS" w:hAnsiTheme="minorHAnsi" w:cstheme="minorHAnsi"/>
                        <w:b/>
                      </w:rPr>
                    </w:pPr>
                    <w:r w:rsidRPr="00F665A3">
                      <w:rPr>
                        <w:rFonts w:asciiTheme="minorHAnsi" w:eastAsia="Arial Unicode MS" w:hAnsiTheme="minorHAnsi" w:cstheme="minorHAnsi"/>
                        <w:b/>
                      </w:rPr>
                      <w:t>Biblioteka Publiczna im. Księdza Jana Twardowskiego</w:t>
                    </w:r>
                  </w:p>
                  <w:p w:rsidR="00CB293E" w:rsidRPr="00F665A3" w:rsidRDefault="00CB293E" w:rsidP="007A616B">
                    <w:pPr>
                      <w:pStyle w:val="Nagwek"/>
                      <w:tabs>
                        <w:tab w:val="clear" w:pos="4536"/>
                        <w:tab w:val="center" w:pos="4862"/>
                      </w:tabs>
                      <w:spacing w:after="80"/>
                      <w:jc w:val="both"/>
                      <w:rPr>
                        <w:rFonts w:asciiTheme="minorHAnsi" w:eastAsia="Arial Unicode MS" w:hAnsiTheme="minorHAnsi" w:cstheme="minorHAnsi"/>
                        <w:b/>
                      </w:rPr>
                    </w:pPr>
                    <w:r w:rsidRPr="00F665A3">
                      <w:rPr>
                        <w:rFonts w:asciiTheme="minorHAnsi" w:eastAsia="Arial Unicode MS" w:hAnsiTheme="minorHAnsi" w:cstheme="minorHAnsi"/>
                        <w:b/>
                      </w:rPr>
                      <w:t>w Dzielnicy Praga-Północ m.st. Warszawy</w:t>
                    </w:r>
                  </w:p>
                  <w:p w:rsidR="00CB293E" w:rsidRDefault="00CB293E" w:rsidP="007A616B">
                    <w:pPr>
                      <w:ind w:left="426"/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A616B" w:rsidRDefault="007A616B" w:rsidP="00AC0EF0">
    <w:pPr>
      <w:rPr>
        <w:rFonts w:asciiTheme="minorHAnsi" w:hAnsiTheme="minorHAnsi" w:cstheme="minorHAnsi"/>
        <w:noProof/>
        <w:sz w:val="22"/>
        <w:szCs w:val="22"/>
      </w:rPr>
    </w:pPr>
  </w:p>
  <w:p w:rsidR="007A616B" w:rsidRDefault="007A616B" w:rsidP="00AC0EF0">
    <w:pPr>
      <w:rPr>
        <w:rFonts w:asciiTheme="minorHAnsi" w:hAnsiTheme="minorHAnsi" w:cstheme="minorHAnsi"/>
        <w:noProof/>
        <w:sz w:val="22"/>
        <w:szCs w:val="22"/>
      </w:rPr>
    </w:pPr>
  </w:p>
  <w:p w:rsidR="00AC0EF0" w:rsidRPr="00AC0EF0" w:rsidRDefault="00CB293E" w:rsidP="00AC0EF0">
    <w:pPr>
      <w:rPr>
        <w:rFonts w:ascii="Arial" w:eastAsia="Arial Unicode MS" w:hAnsi="Arial" w:cs="Arial"/>
        <w:b/>
        <w:noProof/>
      </w:rPr>
    </w:pPr>
    <w:r w:rsidRPr="00CB293E">
      <w:rPr>
        <w:rFonts w:ascii="Arial" w:eastAsia="Arial Unicode MS" w:hAnsi="Arial" w:cs="Arial"/>
        <w:b/>
        <w:noProof/>
      </w:rPr>
      <w:t xml:space="preserve"> </w:t>
    </w:r>
  </w:p>
  <w:p w:rsidR="00712865" w:rsidRPr="007A616B" w:rsidRDefault="00712865" w:rsidP="007A616B">
    <w:pPr>
      <w:pStyle w:val="Stopka"/>
      <w:pBdr>
        <w:top w:val="double" w:sz="4" w:space="2" w:color="auto"/>
      </w:pBdr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AA4"/>
    <w:multiLevelType w:val="hybridMultilevel"/>
    <w:tmpl w:val="3148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B3F"/>
    <w:multiLevelType w:val="hybridMultilevel"/>
    <w:tmpl w:val="F936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DC1"/>
    <w:multiLevelType w:val="hybridMultilevel"/>
    <w:tmpl w:val="09AC6704"/>
    <w:lvl w:ilvl="0" w:tplc="AB66047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6D2BDE"/>
    <w:multiLevelType w:val="hybridMultilevel"/>
    <w:tmpl w:val="E2DA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1D23"/>
    <w:multiLevelType w:val="hybridMultilevel"/>
    <w:tmpl w:val="1572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C2F"/>
    <w:multiLevelType w:val="multilevel"/>
    <w:tmpl w:val="0E7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B46C7"/>
    <w:multiLevelType w:val="hybridMultilevel"/>
    <w:tmpl w:val="1436BA18"/>
    <w:lvl w:ilvl="0" w:tplc="9E14D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4492"/>
    <w:multiLevelType w:val="hybridMultilevel"/>
    <w:tmpl w:val="C08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646847"/>
    <w:multiLevelType w:val="hybridMultilevel"/>
    <w:tmpl w:val="0454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3174C"/>
    <w:multiLevelType w:val="hybridMultilevel"/>
    <w:tmpl w:val="0D667302"/>
    <w:lvl w:ilvl="0" w:tplc="C8305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048FE"/>
    <w:multiLevelType w:val="hybridMultilevel"/>
    <w:tmpl w:val="EF72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26698"/>
    <w:multiLevelType w:val="hybridMultilevel"/>
    <w:tmpl w:val="4048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5"/>
    <w:rsid w:val="0000778E"/>
    <w:rsid w:val="000260D1"/>
    <w:rsid w:val="00037595"/>
    <w:rsid w:val="000408C2"/>
    <w:rsid w:val="00051C3B"/>
    <w:rsid w:val="00053368"/>
    <w:rsid w:val="00061F2D"/>
    <w:rsid w:val="00065843"/>
    <w:rsid w:val="000A1BE3"/>
    <w:rsid w:val="000B2618"/>
    <w:rsid w:val="000B65E6"/>
    <w:rsid w:val="000D0DBE"/>
    <w:rsid w:val="000D5A48"/>
    <w:rsid w:val="000E7BEF"/>
    <w:rsid w:val="000F50C4"/>
    <w:rsid w:val="00103B26"/>
    <w:rsid w:val="00112099"/>
    <w:rsid w:val="00126896"/>
    <w:rsid w:val="0014675F"/>
    <w:rsid w:val="001470E2"/>
    <w:rsid w:val="0015248A"/>
    <w:rsid w:val="00162905"/>
    <w:rsid w:val="00180043"/>
    <w:rsid w:val="001860F6"/>
    <w:rsid w:val="001A0B95"/>
    <w:rsid w:val="001A59B1"/>
    <w:rsid w:val="001B1D83"/>
    <w:rsid w:val="001B7BF2"/>
    <w:rsid w:val="001C1AE2"/>
    <w:rsid w:val="001D00AB"/>
    <w:rsid w:val="001E1815"/>
    <w:rsid w:val="001E7F7F"/>
    <w:rsid w:val="00215CF6"/>
    <w:rsid w:val="00253A97"/>
    <w:rsid w:val="00262BB1"/>
    <w:rsid w:val="00277DB0"/>
    <w:rsid w:val="00280DE0"/>
    <w:rsid w:val="00282B71"/>
    <w:rsid w:val="0028459E"/>
    <w:rsid w:val="002867A2"/>
    <w:rsid w:val="0028749C"/>
    <w:rsid w:val="002A5BE3"/>
    <w:rsid w:val="002B4E19"/>
    <w:rsid w:val="002D08D5"/>
    <w:rsid w:val="002F534B"/>
    <w:rsid w:val="00311544"/>
    <w:rsid w:val="003116A2"/>
    <w:rsid w:val="00321175"/>
    <w:rsid w:val="003448F3"/>
    <w:rsid w:val="00396B16"/>
    <w:rsid w:val="003C6F33"/>
    <w:rsid w:val="003E5005"/>
    <w:rsid w:val="003F58E8"/>
    <w:rsid w:val="00447C5A"/>
    <w:rsid w:val="0045341E"/>
    <w:rsid w:val="00454D86"/>
    <w:rsid w:val="00461B53"/>
    <w:rsid w:val="00464CCF"/>
    <w:rsid w:val="004665A4"/>
    <w:rsid w:val="00491471"/>
    <w:rsid w:val="004952DA"/>
    <w:rsid w:val="004B5046"/>
    <w:rsid w:val="004C1D7D"/>
    <w:rsid w:val="004D5A46"/>
    <w:rsid w:val="004F0BF8"/>
    <w:rsid w:val="005146C2"/>
    <w:rsid w:val="005175A4"/>
    <w:rsid w:val="00536388"/>
    <w:rsid w:val="00554CDD"/>
    <w:rsid w:val="005667D8"/>
    <w:rsid w:val="00580464"/>
    <w:rsid w:val="0058618B"/>
    <w:rsid w:val="00591049"/>
    <w:rsid w:val="005A6F5A"/>
    <w:rsid w:val="005B0ACA"/>
    <w:rsid w:val="005C2F8E"/>
    <w:rsid w:val="005C5DD3"/>
    <w:rsid w:val="005E341F"/>
    <w:rsid w:val="006403DB"/>
    <w:rsid w:val="00655510"/>
    <w:rsid w:val="00677F37"/>
    <w:rsid w:val="006853B9"/>
    <w:rsid w:val="00687D9B"/>
    <w:rsid w:val="00687DDF"/>
    <w:rsid w:val="00692F67"/>
    <w:rsid w:val="006A4CE1"/>
    <w:rsid w:val="006C226E"/>
    <w:rsid w:val="006C7508"/>
    <w:rsid w:val="006D345E"/>
    <w:rsid w:val="006E32B7"/>
    <w:rsid w:val="00712865"/>
    <w:rsid w:val="00725F88"/>
    <w:rsid w:val="0072638B"/>
    <w:rsid w:val="00751F22"/>
    <w:rsid w:val="00754E05"/>
    <w:rsid w:val="007A616B"/>
    <w:rsid w:val="007B5254"/>
    <w:rsid w:val="007B5CA8"/>
    <w:rsid w:val="007B690B"/>
    <w:rsid w:val="007B70D9"/>
    <w:rsid w:val="007C4B82"/>
    <w:rsid w:val="007C5437"/>
    <w:rsid w:val="007C5541"/>
    <w:rsid w:val="007D0A0B"/>
    <w:rsid w:val="007D71C7"/>
    <w:rsid w:val="007F35D0"/>
    <w:rsid w:val="008123AD"/>
    <w:rsid w:val="00813B80"/>
    <w:rsid w:val="00816CEA"/>
    <w:rsid w:val="008578B5"/>
    <w:rsid w:val="00860668"/>
    <w:rsid w:val="00865F82"/>
    <w:rsid w:val="00881EFB"/>
    <w:rsid w:val="00892078"/>
    <w:rsid w:val="008C2012"/>
    <w:rsid w:val="008D0564"/>
    <w:rsid w:val="008E6784"/>
    <w:rsid w:val="008F4C8F"/>
    <w:rsid w:val="00902475"/>
    <w:rsid w:val="00923899"/>
    <w:rsid w:val="00930135"/>
    <w:rsid w:val="00932E8B"/>
    <w:rsid w:val="00940DF9"/>
    <w:rsid w:val="009563E2"/>
    <w:rsid w:val="00974781"/>
    <w:rsid w:val="009C58D8"/>
    <w:rsid w:val="009D0EF1"/>
    <w:rsid w:val="009D3E20"/>
    <w:rsid w:val="009D6D0A"/>
    <w:rsid w:val="009F2D4A"/>
    <w:rsid w:val="009F36E0"/>
    <w:rsid w:val="00A047C7"/>
    <w:rsid w:val="00A42554"/>
    <w:rsid w:val="00A9171E"/>
    <w:rsid w:val="00AA56FA"/>
    <w:rsid w:val="00AC0EF0"/>
    <w:rsid w:val="00AD27F2"/>
    <w:rsid w:val="00AE1E10"/>
    <w:rsid w:val="00AF6B1B"/>
    <w:rsid w:val="00B27DC5"/>
    <w:rsid w:val="00B30395"/>
    <w:rsid w:val="00B30CD8"/>
    <w:rsid w:val="00B8441D"/>
    <w:rsid w:val="00BA1D19"/>
    <w:rsid w:val="00BB1D32"/>
    <w:rsid w:val="00BD07AC"/>
    <w:rsid w:val="00BE1520"/>
    <w:rsid w:val="00BE750B"/>
    <w:rsid w:val="00BF69A9"/>
    <w:rsid w:val="00C00B5B"/>
    <w:rsid w:val="00C13F76"/>
    <w:rsid w:val="00C17587"/>
    <w:rsid w:val="00C30285"/>
    <w:rsid w:val="00C607A6"/>
    <w:rsid w:val="00C62F72"/>
    <w:rsid w:val="00C7681F"/>
    <w:rsid w:val="00C8369A"/>
    <w:rsid w:val="00C83823"/>
    <w:rsid w:val="00CB293E"/>
    <w:rsid w:val="00CB4FF5"/>
    <w:rsid w:val="00CC378F"/>
    <w:rsid w:val="00CC4E98"/>
    <w:rsid w:val="00CC5097"/>
    <w:rsid w:val="00D0444A"/>
    <w:rsid w:val="00D1001E"/>
    <w:rsid w:val="00D34CF0"/>
    <w:rsid w:val="00D43B12"/>
    <w:rsid w:val="00D60772"/>
    <w:rsid w:val="00D82601"/>
    <w:rsid w:val="00DA0FC0"/>
    <w:rsid w:val="00DC1561"/>
    <w:rsid w:val="00DD1A7C"/>
    <w:rsid w:val="00DD7195"/>
    <w:rsid w:val="00DE1AA8"/>
    <w:rsid w:val="00DE2AE4"/>
    <w:rsid w:val="00DE6DF1"/>
    <w:rsid w:val="00DF2941"/>
    <w:rsid w:val="00E01F5C"/>
    <w:rsid w:val="00E12B00"/>
    <w:rsid w:val="00E303E3"/>
    <w:rsid w:val="00E31473"/>
    <w:rsid w:val="00E318C4"/>
    <w:rsid w:val="00E33CAB"/>
    <w:rsid w:val="00E4327F"/>
    <w:rsid w:val="00E45219"/>
    <w:rsid w:val="00E46658"/>
    <w:rsid w:val="00E60C80"/>
    <w:rsid w:val="00E62BA4"/>
    <w:rsid w:val="00E749B9"/>
    <w:rsid w:val="00E800B7"/>
    <w:rsid w:val="00E81DE9"/>
    <w:rsid w:val="00E86478"/>
    <w:rsid w:val="00EA6013"/>
    <w:rsid w:val="00EB2F56"/>
    <w:rsid w:val="00EB6A23"/>
    <w:rsid w:val="00EB6C82"/>
    <w:rsid w:val="00ED18EE"/>
    <w:rsid w:val="00EF4AD8"/>
    <w:rsid w:val="00F02A96"/>
    <w:rsid w:val="00F03AFD"/>
    <w:rsid w:val="00F40209"/>
    <w:rsid w:val="00F45454"/>
    <w:rsid w:val="00F545D9"/>
    <w:rsid w:val="00F63A81"/>
    <w:rsid w:val="00F665A3"/>
    <w:rsid w:val="00F71305"/>
    <w:rsid w:val="00F72170"/>
    <w:rsid w:val="00F94505"/>
    <w:rsid w:val="00FA0B05"/>
    <w:rsid w:val="00FD50DC"/>
    <w:rsid w:val="00FE6CCB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E7571E-5A8D-4174-849F-7113764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1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21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1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21175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321175"/>
    <w:pPr>
      <w:ind w:left="720"/>
      <w:contextualSpacing/>
    </w:pPr>
  </w:style>
  <w:style w:type="paragraph" w:customStyle="1" w:styleId="Standard">
    <w:name w:val="Standard"/>
    <w:rsid w:val="003211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21175"/>
    <w:pPr>
      <w:jc w:val="both"/>
      <w:textAlignment w:val="baseline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31473"/>
    <w:pPr>
      <w:suppressAutoHyphens w:val="0"/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5C5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838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bppn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ka@bppn.w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7DD9-C8AB-4AB6-A991-239FD371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Andżelika Szukalska</cp:lastModifiedBy>
  <cp:revision>6</cp:revision>
  <cp:lastPrinted>2023-07-04T10:36:00Z</cp:lastPrinted>
  <dcterms:created xsi:type="dcterms:W3CDTF">2023-07-04T09:57:00Z</dcterms:created>
  <dcterms:modified xsi:type="dcterms:W3CDTF">2023-07-04T11:17:00Z</dcterms:modified>
</cp:coreProperties>
</file>